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159745325"/>
      <w:bookmarkStart w:id="1" w:name="_Toc215295425"/>
      <w:bookmarkStart w:id="2" w:name="_Toc215304739"/>
      <w:bookmarkStart w:id="3" w:name="_Toc215387692"/>
    </w:p>
    <w:p w:rsidR="00A1227D" w:rsidRPr="00A1227D" w:rsidRDefault="00A1227D" w:rsidP="00A1227D">
      <w:pPr>
        <w:widowControl w:val="0"/>
        <w:autoSpaceDE w:val="0"/>
        <w:autoSpaceDN w:val="0"/>
        <w:adjustRightInd w:val="0"/>
        <w:ind w:firstLine="6946"/>
        <w:jc w:val="both"/>
        <w:rPr>
          <w:b/>
          <w:bCs/>
          <w:sz w:val="32"/>
          <w:szCs w:val="32"/>
        </w:rPr>
      </w:pPr>
      <w:bookmarkStart w:id="4" w:name="_Toc159745327"/>
      <w:bookmarkStart w:id="5" w:name="_GoBack"/>
      <w:bookmarkEnd w:id="0"/>
      <w:bookmarkEnd w:id="1"/>
      <w:bookmarkEnd w:id="2"/>
      <w:bookmarkEnd w:id="3"/>
      <w:r w:rsidRPr="00A1227D">
        <w:rPr>
          <w:b/>
          <w:bCs/>
          <w:sz w:val="32"/>
          <w:szCs w:val="32"/>
        </w:rPr>
        <w:t>Членская книжка</w:t>
      </w:r>
    </w:p>
    <w:bookmarkEnd w:id="5"/>
    <w:p w:rsidR="00A1227D" w:rsidRPr="0084052F" w:rsidRDefault="00A1227D" w:rsidP="00A1227D">
      <w:pPr>
        <w:widowControl w:val="0"/>
        <w:autoSpaceDE w:val="0"/>
        <w:autoSpaceDN w:val="0"/>
        <w:adjustRightInd w:val="0"/>
        <w:ind w:firstLine="694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4629"/>
      </w:tblGrid>
      <w:tr w:rsidR="00A1227D" w:rsidRPr="0084052F" w:rsidTr="001C3F4C">
        <w:tc>
          <w:tcPr>
            <w:tcW w:w="2651" w:type="pct"/>
            <w:vAlign w:val="bottom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bookmarkStart w:id="6" w:name="_Toc215295427"/>
            <w:r w:rsidRPr="0084052F">
              <w:rPr>
                <w:i/>
              </w:rPr>
              <w:br w:type="page"/>
            </w:r>
            <w:bookmarkEnd w:id="4"/>
            <w:bookmarkEnd w:id="6"/>
            <w:r w:rsidRPr="0084052F">
              <w:rPr>
                <w:sz w:val="20"/>
                <w:szCs w:val="20"/>
              </w:rPr>
              <w:t>Последняя страница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9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b/>
                <w:sz w:val="20"/>
                <w:szCs w:val="20"/>
              </w:rPr>
            </w:pPr>
            <w:r w:rsidRPr="0084052F">
              <w:rPr>
                <w:b/>
                <w:sz w:val="20"/>
                <w:szCs w:val="20"/>
              </w:rPr>
              <w:t>Сельскохозяйственный потребительский _________________ кооператив</w:t>
            </w:r>
          </w:p>
          <w:p w:rsidR="00A1227D" w:rsidRPr="0084052F" w:rsidRDefault="00A1227D" w:rsidP="001C3F4C">
            <w:pPr>
              <w:jc w:val="center"/>
              <w:rPr>
                <w:b/>
                <w:sz w:val="20"/>
                <w:szCs w:val="20"/>
              </w:rPr>
            </w:pPr>
            <w:r w:rsidRPr="0084052F">
              <w:rPr>
                <w:b/>
                <w:sz w:val="20"/>
                <w:szCs w:val="20"/>
              </w:rPr>
              <w:t>____________________________________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(наименование кооператива)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noProof/>
                <w:szCs w:val="28"/>
              </w:rPr>
            </w:pPr>
            <w:bookmarkStart w:id="7" w:name="_Toc159745330"/>
            <w:bookmarkStart w:id="8" w:name="_Toc215295429"/>
            <w:bookmarkStart w:id="9" w:name="_Toc215304743"/>
            <w:bookmarkStart w:id="10" w:name="_Toc215387696"/>
            <w:bookmarkStart w:id="11" w:name="_Toc222563271"/>
            <w:bookmarkStart w:id="12" w:name="_Toc222659844"/>
            <w:bookmarkStart w:id="13" w:name="_Toc222907018"/>
            <w:r w:rsidRPr="0084052F">
              <w:rPr>
                <w:rFonts w:ascii="Arial" w:hAnsi="Arial" w:cs="Arial"/>
                <w:b/>
                <w:bCs/>
                <w:i/>
                <w:iCs/>
                <w:noProof/>
                <w:szCs w:val="28"/>
              </w:rPr>
              <w:t>ЧЛЕНСКАЯ КНИЖКА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b/>
                <w:sz w:val="20"/>
                <w:szCs w:val="20"/>
              </w:rPr>
            </w:pPr>
            <w:r w:rsidRPr="0084052F">
              <w:rPr>
                <w:b/>
                <w:sz w:val="20"/>
                <w:szCs w:val="20"/>
              </w:rPr>
              <w:t>______________область, 20___ г.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27D" w:rsidRPr="0084052F" w:rsidRDefault="00A1227D" w:rsidP="00A1227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4629"/>
      </w:tblGrid>
      <w:tr w:rsidR="00A1227D" w:rsidRPr="0084052F" w:rsidTr="001C3F4C">
        <w:tc>
          <w:tcPr>
            <w:tcW w:w="26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Наименование сельскохозяйственного потребительского ___________ кооператива (СП__К)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_____________________________________________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Наименование (Ф.И.О.) члена СП__К ____________ _____________________________________________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Адрес _______________________________________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_____________________________________________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Банковские реквизиты (данные паспорта) 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_____________________________________________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Подпись члена СП__К                                  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                    ________________/___________________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Регистрационный номер книжки    _____________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- 2 -</w:t>
            </w:r>
          </w:p>
        </w:tc>
        <w:tc>
          <w:tcPr>
            <w:tcW w:w="2349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Вступительный взнос ____руб. Дата внесения 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Подпись главного бухгалтера СП__К 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Решение </w:t>
            </w:r>
            <w:r w:rsidRPr="0084052F">
              <w:rPr>
                <w:sz w:val="20"/>
                <w:szCs w:val="20"/>
              </w:rPr>
              <w:t>Правления (</w:t>
            </w:r>
            <w:r w:rsidRPr="0084052F">
              <w:rPr>
                <w:sz w:val="20"/>
                <w:szCs w:val="20"/>
              </w:rPr>
              <w:t xml:space="preserve">Общего собрания) СП__К 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о приеме в члены СП__К: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Протокол № ___ от «____»______________200__г.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Подпись председателя СП___К      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Утверждение наблюдательным советом СП__К 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решения Правления СП__К о приеме в члены СП__К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Протокол № ___ от «____»______________200__г.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Дата вступления в кооператив «__»__________20__г.                   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Подпись председателя наблюдательного совета СП__К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               _______________/_____________________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М.П.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- 3 -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</w:tbl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jc w:val="center"/>
        <w:rPr>
          <w:b/>
          <w:sz w:val="20"/>
          <w:szCs w:val="20"/>
        </w:rPr>
      </w:pPr>
      <w:r w:rsidRPr="0084052F">
        <w:rPr>
          <w:sz w:val="20"/>
          <w:szCs w:val="20"/>
        </w:rPr>
        <w:br w:type="page"/>
      </w:r>
      <w:r w:rsidRPr="0084052F">
        <w:rPr>
          <w:b/>
          <w:sz w:val="20"/>
          <w:szCs w:val="20"/>
        </w:rPr>
        <w:t>Движение паевого взноса, руб.</w:t>
      </w:r>
    </w:p>
    <w:p w:rsidR="00A1227D" w:rsidRPr="0084052F" w:rsidRDefault="00A1227D" w:rsidP="00A1227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637"/>
        <w:gridCol w:w="1703"/>
        <w:gridCol w:w="1480"/>
        <w:gridCol w:w="1740"/>
        <w:gridCol w:w="1498"/>
        <w:gridCol w:w="1108"/>
        <w:gridCol w:w="1269"/>
      </w:tblGrid>
      <w:tr w:rsidR="00A1227D" w:rsidRPr="0084052F" w:rsidTr="001C3F4C">
        <w:trPr>
          <w:cantSplit/>
        </w:trPr>
        <w:tc>
          <w:tcPr>
            <w:tcW w:w="213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№</w:t>
            </w:r>
          </w:p>
        </w:tc>
        <w:tc>
          <w:tcPr>
            <w:tcW w:w="323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Дата</w:t>
            </w:r>
          </w:p>
        </w:tc>
        <w:tc>
          <w:tcPr>
            <w:tcW w:w="864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Форма паевого взноса</w:t>
            </w:r>
          </w:p>
        </w:tc>
        <w:tc>
          <w:tcPr>
            <w:tcW w:w="2955" w:type="pct"/>
            <w:gridSpan w:val="4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Пай члена кооператива</w:t>
            </w:r>
          </w:p>
        </w:tc>
        <w:tc>
          <w:tcPr>
            <w:tcW w:w="645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Главный </w:t>
            </w:r>
          </w:p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бухгалтер (подпись)</w:t>
            </w:r>
          </w:p>
        </w:tc>
      </w:tr>
      <w:tr w:rsidR="00A1227D" w:rsidRPr="0084052F" w:rsidTr="001C3F4C">
        <w:trPr>
          <w:cantSplit/>
        </w:trPr>
        <w:tc>
          <w:tcPr>
            <w:tcW w:w="213" w:type="pct"/>
            <w:vMerge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  <w:vMerge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gridSpan w:val="2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Паевой взнос</w:t>
            </w:r>
          </w:p>
        </w:tc>
        <w:tc>
          <w:tcPr>
            <w:tcW w:w="760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Приращенный пай</w:t>
            </w:r>
          </w:p>
        </w:tc>
        <w:tc>
          <w:tcPr>
            <w:tcW w:w="562" w:type="pct"/>
            <w:vMerge w:val="restar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Итого</w:t>
            </w:r>
          </w:p>
        </w:tc>
        <w:tc>
          <w:tcPr>
            <w:tcW w:w="645" w:type="pct"/>
            <w:vMerge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</w:p>
        </w:tc>
      </w:tr>
      <w:tr w:rsidR="00A1227D" w:rsidRPr="0084052F" w:rsidTr="001C3F4C">
        <w:trPr>
          <w:cantSplit/>
        </w:trPr>
        <w:tc>
          <w:tcPr>
            <w:tcW w:w="213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882" w:type="pct"/>
            <w:vAlign w:val="center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Дополнительный</w:t>
            </w:r>
          </w:p>
        </w:tc>
        <w:tc>
          <w:tcPr>
            <w:tcW w:w="760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rPr>
          <w:trHeight w:val="331"/>
        </w:trPr>
        <w:tc>
          <w:tcPr>
            <w:tcW w:w="213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2</w:t>
            </w:r>
          </w:p>
        </w:tc>
        <w:tc>
          <w:tcPr>
            <w:tcW w:w="864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3</w:t>
            </w:r>
          </w:p>
        </w:tc>
        <w:tc>
          <w:tcPr>
            <w:tcW w:w="751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4</w:t>
            </w:r>
          </w:p>
        </w:tc>
        <w:tc>
          <w:tcPr>
            <w:tcW w:w="882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6</w:t>
            </w:r>
          </w:p>
        </w:tc>
        <w:tc>
          <w:tcPr>
            <w:tcW w:w="562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</w:tcPr>
          <w:p w:rsidR="00A1227D" w:rsidRPr="0084052F" w:rsidRDefault="00A1227D" w:rsidP="001C3F4C">
            <w:pPr>
              <w:jc w:val="center"/>
              <w:rPr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8</w:t>
            </w: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  <w:tr w:rsidR="00A1227D" w:rsidRPr="0084052F" w:rsidTr="001C3F4C">
        <w:tc>
          <w:tcPr>
            <w:tcW w:w="21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</w:tr>
    </w:tbl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  <w:r w:rsidRPr="0084052F">
        <w:rPr>
          <w:sz w:val="20"/>
          <w:szCs w:val="20"/>
        </w:rPr>
        <w:t xml:space="preserve">По этой форме печатаются внутренние страницы </w:t>
      </w:r>
      <w:r>
        <w:rPr>
          <w:sz w:val="20"/>
          <w:szCs w:val="20"/>
        </w:rPr>
        <w:t xml:space="preserve">членской книжки </w:t>
      </w:r>
      <w:r w:rsidRPr="0084052F">
        <w:rPr>
          <w:sz w:val="20"/>
          <w:szCs w:val="20"/>
        </w:rPr>
        <w:t>кооператива</w:t>
      </w:r>
    </w:p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</w:p>
    <w:p w:rsidR="00A1227D" w:rsidRPr="0084052F" w:rsidRDefault="00A1227D" w:rsidP="00A1227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795"/>
      </w:tblGrid>
      <w:tr w:rsidR="00A1227D" w:rsidRPr="0084052F" w:rsidTr="001C3F4C">
        <w:trPr>
          <w:trHeight w:val="4968"/>
          <w:jc w:val="center"/>
        </w:trPr>
        <w:tc>
          <w:tcPr>
            <w:tcW w:w="2567" w:type="pct"/>
          </w:tcPr>
          <w:p w:rsidR="00A1227D" w:rsidRPr="0084052F" w:rsidRDefault="00A1227D" w:rsidP="001C3F4C">
            <w:pPr>
              <w:rPr>
                <w:b/>
                <w:sz w:val="20"/>
                <w:szCs w:val="20"/>
              </w:rPr>
            </w:pPr>
            <w:r w:rsidRPr="0084052F">
              <w:rPr>
                <w:b/>
                <w:sz w:val="20"/>
                <w:szCs w:val="20"/>
              </w:rPr>
              <w:t>ПРАВИЛА ВЕДЕНИЯ ЧЛЕНСКОЙ КНИЖКИ</w:t>
            </w:r>
          </w:p>
          <w:p w:rsidR="00A1227D" w:rsidRPr="0084052F" w:rsidRDefault="00A1227D" w:rsidP="001C3F4C">
            <w:pPr>
              <w:rPr>
                <w:b/>
                <w:bCs/>
                <w:sz w:val="20"/>
                <w:szCs w:val="20"/>
              </w:rPr>
            </w:pP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Члену кооператива выдается членская книжка (п. 6 ст. 15 ФЗ «О сельскохозяйственной кооперации»). В ней отражается движение паевых взносов членов СП__К.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Членская книжка ведется главным бухгалтером кооператива или лицом, уполномоченным для ее ведения.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 xml:space="preserve">Индивидуальный регистрационный номер </w:t>
            </w:r>
            <w:r w:rsidRPr="0084052F">
              <w:rPr>
                <w:sz w:val="20"/>
                <w:szCs w:val="20"/>
              </w:rPr>
              <w:t>книжки присваивается</w:t>
            </w:r>
            <w:r w:rsidRPr="0084052F">
              <w:rPr>
                <w:sz w:val="20"/>
                <w:szCs w:val="20"/>
              </w:rPr>
              <w:t xml:space="preserve"> исполнительной дирекцией (Правлением) </w:t>
            </w:r>
            <w:r w:rsidRPr="0084052F">
              <w:rPr>
                <w:bCs/>
                <w:sz w:val="20"/>
                <w:szCs w:val="20"/>
              </w:rPr>
              <w:t>СП__К.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0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В случае отказа Правления СП__К в приеме в члены заявитель может обращаться к Общему собранию СП__К . Если решение о приеме в СП__К принято Общим собранием, то запись об этом также вносится в членскую книжку.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 xml:space="preserve">Членская книжка хранится в кооперативе. В случае выдачи членской книжки на руки соответствующая запись делается в реестре членов кооператива и заверяется подписью члена кооператива. 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При внесении паевого взноса имуществом в членской книжке указывается его денежная оценка, которая производится правлением кооператива, и утверждается общим собранием членов кооператива.</w:t>
            </w:r>
          </w:p>
          <w:p w:rsidR="00A1227D" w:rsidRPr="0084052F" w:rsidRDefault="00A1227D" w:rsidP="001C3F4C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</w:tcPr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Внесение дополнительных паевых взносов увеличивает пай члена. Кооперативные выплаты, направляемые на пополнение приращенных паев, также увеличивают размер пая члена кооператива.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 xml:space="preserve">Перевод части средств паевого фонда в неделимые фонды кооператива уменьшает паевой взнос членов и ассоциированных членов пропорционально сумме их пая. Выплаты паевых взносов и приращенных паев членам кооператива также уменьшают их пай в кооперативе. 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1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Запись об уменьшении пая вносится со знаком  «-». В столбце 7 «Итого» указывается размер пая члена кооператива на дату внесения последней записи в членскую книжку.</w:t>
            </w:r>
          </w:p>
          <w:p w:rsidR="00A1227D" w:rsidRPr="0084052F" w:rsidRDefault="00A1227D" w:rsidP="00A1227D">
            <w:pPr>
              <w:numPr>
                <w:ilvl w:val="0"/>
                <w:numId w:val="3"/>
              </w:numPr>
              <w:tabs>
                <w:tab w:val="num" w:pos="36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4052F">
              <w:rPr>
                <w:sz w:val="20"/>
                <w:szCs w:val="20"/>
              </w:rPr>
              <w:t>Контроль за ведением записей осуществляется Правлением кооператива.</w:t>
            </w:r>
          </w:p>
          <w:p w:rsidR="00A1227D" w:rsidRPr="0084052F" w:rsidRDefault="00A1227D" w:rsidP="001C3F4C">
            <w:pPr>
              <w:tabs>
                <w:tab w:val="num" w:pos="184"/>
              </w:tabs>
              <w:jc w:val="both"/>
              <w:rPr>
                <w:b/>
                <w:sz w:val="20"/>
                <w:szCs w:val="20"/>
              </w:rPr>
            </w:pPr>
            <w:r w:rsidRPr="0084052F">
              <w:rPr>
                <w:bCs/>
                <w:sz w:val="20"/>
                <w:szCs w:val="20"/>
              </w:rPr>
              <w:t>Членская книжка сохраняется в течение трех лет с момента выхода члена из СП__К</w:t>
            </w:r>
            <w:r w:rsidRPr="0084052F">
              <w:rPr>
                <w:sz w:val="20"/>
                <w:szCs w:val="20"/>
              </w:rPr>
              <w:t>.</w:t>
            </w:r>
          </w:p>
        </w:tc>
      </w:tr>
    </w:tbl>
    <w:p w:rsidR="00A1227D" w:rsidRPr="0084052F" w:rsidRDefault="00A1227D" w:rsidP="00A1227D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A1227D" w:rsidRPr="0084052F" w:rsidRDefault="00A1227D" w:rsidP="00A122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4052F">
        <w:rPr>
          <w:sz w:val="20"/>
          <w:szCs w:val="20"/>
        </w:rPr>
        <w:t>Правила – примерные, по желанию кооператива могут быть размещены в конце членской книжки</w:t>
      </w:r>
    </w:p>
    <w:p w:rsidR="00A1227D" w:rsidRDefault="00A1227D" w:rsidP="00A1227D">
      <w:pPr>
        <w:tabs>
          <w:tab w:val="left" w:pos="1134"/>
        </w:tabs>
        <w:spacing w:before="120" w:after="120"/>
        <w:ind w:left="709"/>
        <w:jc w:val="both"/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537093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3" w:rsidRDefault="00537093">
      <w:r>
        <w:separator/>
      </w:r>
    </w:p>
  </w:endnote>
  <w:endnote w:type="continuationSeparator" w:id="0">
    <w:p w:rsidR="00537093" w:rsidRDefault="0053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3" w:rsidRDefault="00537093">
      <w:r>
        <w:separator/>
      </w:r>
    </w:p>
  </w:footnote>
  <w:footnote w:type="continuationSeparator" w:id="0">
    <w:p w:rsidR="00537093" w:rsidRDefault="0053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537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27511A"/>
    <w:rsid w:val="004725C7"/>
    <w:rsid w:val="004E4E0A"/>
    <w:rsid w:val="00537093"/>
    <w:rsid w:val="00951637"/>
    <w:rsid w:val="00993DB4"/>
    <w:rsid w:val="00A1227D"/>
    <w:rsid w:val="00A62DDC"/>
    <w:rsid w:val="00AC3A4A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8">
    <w:name w:val="footnote text"/>
    <w:basedOn w:val="a0"/>
    <w:link w:val="a9"/>
    <w:rsid w:val="00951637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rsid w:val="00951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2020-10-30T20:23:00Z</dcterms:created>
  <dcterms:modified xsi:type="dcterms:W3CDTF">2020-10-30T21:04:00Z</dcterms:modified>
</cp:coreProperties>
</file>